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VII. Особенности проведения вступительных испытаний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и инвалидов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8E31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РГЭУ (РИНХ)</w:t>
      </w:r>
      <w:r w:rsidRPr="008E312E">
        <w:rPr>
          <w:rFonts w:ascii="Times New Roman" w:hAnsi="Times New Roman" w:cs="Times New Roman"/>
          <w:sz w:val="28"/>
          <w:szCs w:val="28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5011B7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6"/>
      <w:bookmarkEnd w:id="0"/>
      <w:r>
        <w:rPr>
          <w:rFonts w:ascii="Times New Roman" w:hAnsi="Times New Roman" w:cs="Times New Roman"/>
          <w:sz w:val="28"/>
          <w:szCs w:val="28"/>
        </w:rPr>
        <w:t>78</w:t>
      </w:r>
      <w:r w:rsidRPr="008E312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РГЭУ (РИНХ)</w:t>
      </w:r>
      <w:r w:rsidRPr="008E312E">
        <w:rPr>
          <w:rFonts w:ascii="Times New Roman" w:hAnsi="Times New Roman" w:cs="Times New Roman"/>
          <w:sz w:val="28"/>
          <w:szCs w:val="28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8E312E">
        <w:rPr>
          <w:rFonts w:ascii="Times New Roman" w:hAnsi="Times New Roman" w:cs="Times New Roman"/>
          <w:sz w:val="28"/>
          <w:szCs w:val="28"/>
        </w:rPr>
        <w:t xml:space="preserve">. Вступительные испытания для </w:t>
      </w:r>
      <w:proofErr w:type="gramStart"/>
      <w:r w:rsidRPr="008E312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8E312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проводятся в отдельной аудитории.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8E312E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8E312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одной аудитории не должно превышать: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2E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2E">
        <w:rPr>
          <w:rFonts w:ascii="Times New Roman" w:hAnsi="Times New Roman" w:cs="Times New Roman"/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rPr>
          <w:rFonts w:ascii="Times New Roman" w:hAnsi="Times New Roman" w:cs="Times New Roman"/>
          <w:sz w:val="28"/>
          <w:szCs w:val="28"/>
        </w:rPr>
        <w:t>РГЭУ (РИНХ)</w:t>
      </w:r>
      <w:r w:rsidRPr="008E312E">
        <w:rPr>
          <w:rFonts w:ascii="Times New Roman" w:hAnsi="Times New Roman" w:cs="Times New Roman"/>
          <w:sz w:val="28"/>
          <w:szCs w:val="28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5011B7" w:rsidRPr="00A839A5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9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39A5">
        <w:rPr>
          <w:rFonts w:ascii="Times New Roman" w:hAnsi="Times New Roman" w:cs="Times New Roman"/>
          <w:sz w:val="28"/>
          <w:szCs w:val="28"/>
        </w:rPr>
        <w:t xml:space="preserve">. Продолжительность вступительного испытания для </w:t>
      </w:r>
      <w:proofErr w:type="gramStart"/>
      <w:r w:rsidRPr="00A839A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839A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увеличивается на 1,5 часа.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8E31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312E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E312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8E312E">
        <w:rPr>
          <w:rFonts w:ascii="Times New Roman" w:hAnsi="Times New Roman" w:cs="Times New Roman"/>
          <w:sz w:val="28"/>
          <w:szCs w:val="28"/>
        </w:rPr>
        <w:t>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6"/>
      <w:bookmarkEnd w:id="1"/>
      <w:r>
        <w:rPr>
          <w:rFonts w:ascii="Times New Roman" w:hAnsi="Times New Roman" w:cs="Times New Roman"/>
          <w:sz w:val="28"/>
          <w:szCs w:val="28"/>
        </w:rPr>
        <w:t>83</w:t>
      </w:r>
      <w:r w:rsidRPr="008E312E">
        <w:rPr>
          <w:rFonts w:ascii="Times New Roman" w:hAnsi="Times New Roman" w:cs="Times New Roman"/>
          <w:sz w:val="28"/>
          <w:szCs w:val="28"/>
        </w:rPr>
        <w:t xml:space="preserve">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8E312E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8E312E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</w:t>
      </w:r>
      <w:r w:rsidRPr="008E312E">
        <w:rPr>
          <w:rFonts w:ascii="Times New Roman" w:hAnsi="Times New Roman" w:cs="Times New Roman"/>
          <w:sz w:val="28"/>
          <w:szCs w:val="28"/>
        </w:rPr>
        <w:lastRenderedPageBreak/>
        <w:t>доступного с помощью компьютера со специализированным программным обеспечением для слепых, либо зачитываются ассистентом;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8E312E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E312E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2E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E312E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 xml:space="preserve">в) для глухих и слабослышащих обеспечивается наличие звукоусиливающей аппаратуры коллективного пользования, при необходимости </w:t>
      </w:r>
      <w:proofErr w:type="gramStart"/>
      <w:r w:rsidRPr="008E312E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E312E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 xml:space="preserve">г) для слепоглухих предоставляются услуги </w:t>
      </w:r>
      <w:proofErr w:type="spellStart"/>
      <w:r w:rsidRPr="008E312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312E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312E">
        <w:rPr>
          <w:rFonts w:ascii="Times New Roman" w:hAnsi="Times New Roman" w:cs="Times New Roman"/>
          <w:sz w:val="28"/>
          <w:szCs w:val="28"/>
        </w:rPr>
        <w:t>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- по решению организации);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е) для лиц с нарушениями двигательных функций верхних конечностей или отсутствием верхних конечностей: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E312E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E312E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5011B7" w:rsidRPr="008E312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 - по решению организации).</w:t>
      </w:r>
    </w:p>
    <w:p w:rsidR="005011B7" w:rsidRPr="00C765AE" w:rsidRDefault="005011B7" w:rsidP="0050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 xml:space="preserve">84. Условия, указанные в </w:t>
      </w:r>
      <w:hyperlink w:anchor="Par436" w:history="1">
        <w:r w:rsidRPr="00C765AE">
          <w:rPr>
            <w:rFonts w:ascii="Times New Roman" w:hAnsi="Times New Roman" w:cs="Times New Roman"/>
            <w:sz w:val="28"/>
            <w:szCs w:val="28"/>
          </w:rPr>
          <w:t>пунктах 78</w:t>
        </w:r>
      </w:hyperlink>
      <w:r w:rsidRPr="00C765A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6" w:history="1">
        <w:r w:rsidRPr="00C765AE">
          <w:rPr>
            <w:rFonts w:ascii="Times New Roman" w:hAnsi="Times New Roman" w:cs="Times New Roman"/>
            <w:sz w:val="28"/>
            <w:szCs w:val="28"/>
          </w:rPr>
          <w:t>83</w:t>
        </w:r>
      </w:hyperlink>
      <w:r w:rsidRPr="00C765AE">
        <w:rPr>
          <w:rFonts w:ascii="Times New Roman" w:hAnsi="Times New Roman" w:cs="Times New Roman"/>
          <w:sz w:val="28"/>
          <w:szCs w:val="28"/>
        </w:rPr>
        <w:t xml:space="preserve"> Правил, предоставляются </w:t>
      </w:r>
      <w:proofErr w:type="gramStart"/>
      <w:r w:rsidRPr="00C765AE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C765AE">
        <w:rPr>
          <w:rFonts w:ascii="Times New Roman" w:hAnsi="Times New Roman" w:cs="Times New Roman"/>
          <w:sz w:val="28"/>
          <w:szCs w:val="28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026889" w:rsidRDefault="00026889"/>
    <w:p w:rsidR="005011B7" w:rsidRDefault="005011B7" w:rsidP="005011B7">
      <w:pPr>
        <w:shd w:val="clear" w:color="auto" w:fill="FFFFFF"/>
        <w:spacing w:line="317" w:lineRule="exact"/>
        <w:ind w:right="353"/>
      </w:pPr>
      <w:r>
        <w:t xml:space="preserve">Выписка из </w:t>
      </w:r>
      <w:r w:rsidRPr="004212DC">
        <w:t>П</w:t>
      </w:r>
      <w:r>
        <w:t>равил</w:t>
      </w:r>
      <w:r w:rsidRPr="004212DC">
        <w:t xml:space="preserve"> </w:t>
      </w:r>
      <w:r>
        <w:t>приема в</w:t>
      </w:r>
      <w:r w:rsidRPr="004212DC">
        <w:t xml:space="preserve"> ФГБОУ ВПО</w:t>
      </w:r>
      <w:r>
        <w:t xml:space="preserve"> </w:t>
      </w:r>
      <w:r w:rsidRPr="004212DC">
        <w:t>«Р</w:t>
      </w:r>
      <w:r>
        <w:t>остовский  государственный экономический университет</w:t>
      </w:r>
      <w:r w:rsidRPr="004212DC">
        <w:t xml:space="preserve"> (РИНХ)»</w:t>
      </w:r>
      <w:r>
        <w:t xml:space="preserve"> на обучение по образовательным программам высшего образования </w:t>
      </w:r>
      <w:r w:rsidRPr="004212DC">
        <w:t xml:space="preserve"> - </w:t>
      </w:r>
      <w:r>
        <w:t xml:space="preserve">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на</w:t>
      </w:r>
      <w:r w:rsidRPr="004212DC">
        <w:t xml:space="preserve"> 2014/15 </w:t>
      </w:r>
      <w:r>
        <w:t>учебный год</w:t>
      </w:r>
      <w:proofErr w:type="gramStart"/>
      <w:r>
        <w:t xml:space="preserve"> ,</w:t>
      </w:r>
      <w:proofErr w:type="gramEnd"/>
      <w:r>
        <w:t xml:space="preserve">принятых  </w:t>
      </w:r>
      <w:r w:rsidRPr="004212DC">
        <w:t>на заседании Ученого совета</w:t>
      </w:r>
      <w:r>
        <w:t xml:space="preserve"> </w:t>
      </w:r>
      <w:r w:rsidRPr="004212DC">
        <w:t>ФГБОУ ВПО «РГЭУ (РИНХ)»</w:t>
      </w:r>
      <w:r>
        <w:t xml:space="preserve">  </w:t>
      </w:r>
      <w:r w:rsidRPr="004212DC">
        <w:t xml:space="preserve"> 25 марта 2014г.</w:t>
      </w:r>
      <w:r>
        <w:t xml:space="preserve"> п</w:t>
      </w:r>
      <w:r w:rsidRPr="004212DC">
        <w:t>ротокол №  8</w:t>
      </w:r>
      <w:r>
        <w:t>.</w:t>
      </w:r>
    </w:p>
    <w:p w:rsidR="005011B7" w:rsidRDefault="005011B7"/>
    <w:sectPr w:rsidR="005011B7" w:rsidSect="0023301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11B7"/>
    <w:rsid w:val="00026889"/>
    <w:rsid w:val="0023301C"/>
    <w:rsid w:val="005011B7"/>
    <w:rsid w:val="00E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4447</Characters>
  <Application>Microsoft Office Word</Application>
  <DocSecurity>0</DocSecurity>
  <Lines>37</Lines>
  <Paragraphs>10</Paragraphs>
  <ScaleCrop>false</ScaleCrop>
  <Company>Giep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ГИЭП</dc:creator>
  <cp:keywords/>
  <dc:description/>
  <cp:lastModifiedBy>Админ ГИЭП</cp:lastModifiedBy>
  <cp:revision>1</cp:revision>
  <dcterms:created xsi:type="dcterms:W3CDTF">2014-04-01T10:16:00Z</dcterms:created>
  <dcterms:modified xsi:type="dcterms:W3CDTF">2014-04-01T10:16:00Z</dcterms:modified>
</cp:coreProperties>
</file>