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«Ростовский государственный экономический университет (РИНХ)»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Гуковский институт экономики и права</w:t>
      </w:r>
      <w:r w:rsidR="007248F1">
        <w:rPr>
          <w:rFonts w:ascii="Times New Roman" w:hAnsi="Times New Roman" w:cs="Times New Roman"/>
          <w:b/>
          <w:sz w:val="28"/>
          <w:szCs w:val="28"/>
        </w:rPr>
        <w:t xml:space="preserve"> (филиал)</w:t>
      </w:r>
    </w:p>
    <w:p w:rsidR="00A60DF8" w:rsidRDefault="00A60DF8" w:rsidP="0069145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C31B3" w:rsidRDefault="00CC31B3" w:rsidP="0069145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C31B3" w:rsidRDefault="00CC31B3" w:rsidP="0069145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C31B3" w:rsidRDefault="00CC31B3" w:rsidP="0069145C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162D" w:rsidRPr="0025307C" w:rsidRDefault="0080162D" w:rsidP="0080162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07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0162D" w:rsidRPr="0025307C" w:rsidRDefault="00644FEA" w:rsidP="0080162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196215</wp:posOffset>
            </wp:positionV>
            <wp:extent cx="771525" cy="390525"/>
            <wp:effectExtent l="19050" t="0" r="9525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2D" w:rsidRPr="0025307C">
        <w:rPr>
          <w:rFonts w:ascii="Times New Roman" w:hAnsi="Times New Roman" w:cs="Times New Roman"/>
          <w:sz w:val="28"/>
          <w:szCs w:val="28"/>
        </w:rPr>
        <w:t>Директор Гуковского института</w:t>
      </w:r>
    </w:p>
    <w:p w:rsidR="0080162D" w:rsidRPr="0025307C" w:rsidRDefault="0080162D" w:rsidP="0080162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07C">
        <w:rPr>
          <w:rFonts w:ascii="Times New Roman" w:hAnsi="Times New Roman" w:cs="Times New Roman"/>
          <w:sz w:val="28"/>
          <w:szCs w:val="28"/>
        </w:rPr>
        <w:t xml:space="preserve"> экономики и права</w:t>
      </w:r>
    </w:p>
    <w:p w:rsidR="0080162D" w:rsidRPr="0025307C" w:rsidRDefault="0080162D" w:rsidP="0080162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25307C">
        <w:rPr>
          <w:rFonts w:ascii="Times New Roman" w:hAnsi="Times New Roman" w:cs="Times New Roman"/>
          <w:sz w:val="28"/>
          <w:szCs w:val="28"/>
        </w:rPr>
        <w:t xml:space="preserve"> Н.Г.Гончарова</w:t>
      </w:r>
    </w:p>
    <w:p w:rsidR="0080162D" w:rsidRDefault="001A734E" w:rsidP="0080162D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07E0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80162D" w:rsidRPr="001A734E">
        <w:rPr>
          <w:rFonts w:ascii="Times New Roman" w:hAnsi="Times New Roman" w:cs="Times New Roman"/>
          <w:sz w:val="28"/>
          <w:szCs w:val="28"/>
        </w:rPr>
        <w:t>»</w:t>
      </w:r>
      <w:r w:rsidR="001107E0">
        <w:t xml:space="preserve"> ___</w:t>
      </w:r>
      <w:r w:rsidR="001107E0" w:rsidRPr="001107E0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1107E0">
        <w:t>___</w:t>
      </w:r>
      <w:r w:rsidR="0080162D" w:rsidRPr="00B470DB">
        <w:rPr>
          <w:rFonts w:ascii="Times New Roman" w:hAnsi="Times New Roman" w:cs="Times New Roman"/>
          <w:sz w:val="28"/>
          <w:szCs w:val="28"/>
        </w:rPr>
        <w:t>20</w:t>
      </w:r>
      <w:r w:rsidR="001107E0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A4C9A">
        <w:rPr>
          <w:rFonts w:ascii="Times New Roman" w:hAnsi="Times New Roman" w:cs="Times New Roman"/>
          <w:sz w:val="28"/>
          <w:szCs w:val="28"/>
        </w:rPr>
        <w:t>г.</w:t>
      </w:r>
      <w:r w:rsidR="0080162D" w:rsidRPr="00B4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60DF8" w:rsidRDefault="00A60DF8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145C" w:rsidRPr="0069145C" w:rsidRDefault="0069145C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48F1" w:rsidRDefault="00A60DF8" w:rsidP="007248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мероприятий (дорожная карта) по развитию инклюзивного образования в Гуковском институте экономики и права</w:t>
      </w:r>
      <w:r w:rsidR="007248F1">
        <w:rPr>
          <w:rFonts w:ascii="Times New Roman" w:hAnsi="Times New Roman" w:cs="Times New Roman"/>
          <w:b/>
          <w:sz w:val="28"/>
          <w:szCs w:val="28"/>
        </w:rPr>
        <w:t xml:space="preserve"> (филиале) ФГБОУ ВО </w:t>
      </w:r>
    </w:p>
    <w:p w:rsidR="007248F1" w:rsidRPr="0069145C" w:rsidRDefault="007248F1" w:rsidP="007248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«Ростовский государственный экономический университет (РИНХ)»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644FEA">
        <w:rPr>
          <w:rFonts w:ascii="Times New Roman" w:hAnsi="Times New Roman" w:cs="Times New Roman"/>
          <w:b/>
          <w:sz w:val="28"/>
          <w:szCs w:val="28"/>
        </w:rPr>
        <w:t>21</w:t>
      </w:r>
      <w:r w:rsidRPr="0069145C">
        <w:rPr>
          <w:rFonts w:ascii="Times New Roman" w:hAnsi="Times New Roman" w:cs="Times New Roman"/>
          <w:b/>
          <w:sz w:val="28"/>
          <w:szCs w:val="28"/>
        </w:rPr>
        <w:t>-202</w:t>
      </w:r>
      <w:r w:rsidR="00CE582B">
        <w:rPr>
          <w:rFonts w:ascii="Times New Roman" w:hAnsi="Times New Roman" w:cs="Times New Roman"/>
          <w:b/>
          <w:sz w:val="28"/>
          <w:szCs w:val="28"/>
        </w:rPr>
        <w:t>3</w:t>
      </w:r>
      <w:r w:rsidRPr="0069145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5C" w:rsidRP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F8" w:rsidRPr="0069145C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Гуково</w:t>
      </w:r>
    </w:p>
    <w:p w:rsidR="00A60DF8" w:rsidRDefault="00A60DF8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20</w:t>
      </w:r>
      <w:r w:rsidR="00644FEA">
        <w:rPr>
          <w:rFonts w:ascii="Times New Roman" w:hAnsi="Times New Roman" w:cs="Times New Roman"/>
          <w:sz w:val="28"/>
          <w:szCs w:val="28"/>
        </w:rPr>
        <w:t>21</w:t>
      </w:r>
    </w:p>
    <w:p w:rsidR="0069145C" w:rsidRPr="0069145C" w:rsidRDefault="0069145C" w:rsidP="0069145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Развитие инклюзивного образования является одним из важных направлений деятельности Гуковского института экономики и права. </w:t>
      </w: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Это обусловлено ценностными ориентациями государства и общества, усилением их внимания к проблеме лиц с ограниченными возможностями здоровья и инвалидностью. </w:t>
      </w: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Стратегия развития инклюзивной практики строится на основе понимания того, что современный вуз должен создать и реализовать все необходимые условия, обеспечивающие возможность получения каждым обучающимся,- вне зависимости от состояния здоровья, качественного и доступного образования. </w:t>
      </w:r>
    </w:p>
    <w:p w:rsidR="0069145C" w:rsidRPr="0069145C" w:rsidRDefault="0069145C" w:rsidP="002034E5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Развитие инклюзивного образования в </w:t>
      </w:r>
      <w:r w:rsidR="002034E5">
        <w:rPr>
          <w:rFonts w:ascii="Times New Roman" w:hAnsi="Times New Roman" w:cs="Times New Roman"/>
          <w:sz w:val="28"/>
          <w:szCs w:val="28"/>
        </w:rPr>
        <w:t xml:space="preserve">Гуковском институте </w:t>
      </w:r>
      <w:r w:rsidR="00CC31B3">
        <w:rPr>
          <w:rFonts w:ascii="Times New Roman" w:hAnsi="Times New Roman" w:cs="Times New Roman"/>
          <w:sz w:val="28"/>
          <w:szCs w:val="28"/>
        </w:rPr>
        <w:t>экономики</w:t>
      </w:r>
      <w:r w:rsidR="002034E5">
        <w:rPr>
          <w:rFonts w:ascii="Times New Roman" w:hAnsi="Times New Roman" w:cs="Times New Roman"/>
          <w:sz w:val="28"/>
          <w:szCs w:val="28"/>
        </w:rPr>
        <w:t xml:space="preserve"> и права </w:t>
      </w:r>
      <w:r w:rsidRPr="0069145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9145C">
        <w:rPr>
          <w:rFonts w:ascii="Times New Roman" w:hAnsi="Times New Roman" w:cs="Times New Roman"/>
          <w:bCs/>
          <w:iCs/>
          <w:sz w:val="28"/>
          <w:szCs w:val="28"/>
        </w:rPr>
        <w:t>действующими нормативными и правовыми документами.</w:t>
      </w:r>
    </w:p>
    <w:p w:rsidR="0069145C" w:rsidRPr="0069145C" w:rsidRDefault="0069145C" w:rsidP="002034E5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273-ФЗ «Об образовании в Российской Федерации»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Закон Российской Федерации от 24 ноября 1995 г. № 181-ФЗ с дополнениями и изменениями «О социальной защите инвалидов в Российской Федерации»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Распоряжение Правительства РФ от 17 ноября 2008 года № 1662-р «Концепция долгосрочного социально-экономического развития РФ на период до 2020 года»</w:t>
      </w:r>
    </w:p>
    <w:p w:rsidR="0069145C" w:rsidRPr="0069145C" w:rsidRDefault="0069145C" w:rsidP="002034E5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Письмо Минобразования РФ от 03.04.2003 № 27/2722-6 «Об организации работы с обучающимися, имеющими сложный дефект»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учреждения)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18.04.2008 № АФ-150/06 «О создании условий для получения образования детьми с ограниченными возможностями здоровья и детьми-инвалидами»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 - Утверждена Президентом Российской Федерации Д. Медведевым 04 февраля 2010 года, Пр-271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Указ Президента РФ от 7 мая 2012 г. № 599 «О мерах по реализации государственной политики в области образования и науки»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shd w:val="clear" w:color="auto" w:fill="FFFFFF"/>
        <w:tabs>
          <w:tab w:val="left" w:pos="9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pacing w:val="-8"/>
          <w:sz w:val="28"/>
          <w:szCs w:val="28"/>
        </w:rPr>
        <w:t>9.</w:t>
      </w:r>
      <w:r w:rsidRPr="0069145C">
        <w:rPr>
          <w:rFonts w:ascii="Times New Roman" w:hAnsi="Times New Roman" w:cs="Times New Roman"/>
          <w:sz w:val="28"/>
          <w:szCs w:val="28"/>
        </w:rPr>
        <w:tab/>
        <w:t>Указ Президента РФ от 1 июня 2012 г. №761 «О Национальной стратегии действий интересах детей на 2012-2017 годы»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Указ Президента РФ от 7 мая 2012 г. №597 «О мероприятиях по реализации государственной социальной политики»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№1309 от 09.11.2015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№1399 02.12.2015 «Об утверждении Плана мероприятий («дорожной карты») Министерства образования Российской Федерации по повышению значений показателей доступности для инвалидов объектов и предоставляемых на них услуг в сфере образования»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  <w:r w:rsidRPr="0069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5C" w:rsidRPr="0069145C" w:rsidRDefault="009272BB" w:rsidP="002034E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272BB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498.6pt,699.85pt" to="498.6pt,773.3pt" o:allowincell="f" strokeweight=".35pt">
            <w10:wrap anchorx="margin"/>
          </v:line>
        </w:pict>
      </w:r>
      <w:r w:rsidR="0069145C" w:rsidRPr="0069145C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РФ от 22.01.98 № 20-б 8-07 ин/20-4 «Об учителях-логопедах и педагогах-психологах учреждений образования»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организации и осуществления образовательной деятельности по основным программам профессионального обучения» от 18 апреля 2013 г. №292.</w:t>
      </w:r>
    </w:p>
    <w:p w:rsidR="0069145C" w:rsidRPr="0069145C" w:rsidRDefault="0069145C" w:rsidP="002034E5">
      <w:pPr>
        <w:widowControl w:val="0"/>
        <w:shd w:val="clear" w:color="auto" w:fill="FFFFFF"/>
        <w:tabs>
          <w:tab w:val="left" w:pos="0"/>
          <w:tab w:val="left" w:pos="11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pacing w:val="-15"/>
          <w:sz w:val="28"/>
          <w:szCs w:val="28"/>
        </w:rPr>
        <w:t>16.</w:t>
      </w:r>
      <w:r w:rsidRPr="0069145C">
        <w:rPr>
          <w:rFonts w:ascii="Times New Roman" w:hAnsi="Times New Roman" w:cs="Times New Roman"/>
          <w:sz w:val="28"/>
          <w:szCs w:val="28"/>
        </w:rPr>
        <w:tab/>
        <w:t>Приказ Минобрнауки РФ «Об утверждении Порядка приема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 от 23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г. № 36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87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организации и осуществления образовательной деятельности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pacing w:val="-2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69145C">
        <w:rPr>
          <w:rFonts w:ascii="Times New Roman" w:hAnsi="Times New Roman" w:cs="Times New Roman"/>
          <w:sz w:val="28"/>
          <w:szCs w:val="28"/>
        </w:rPr>
        <w:t>рофессионального образования» от 14 июня 2013 г. № 464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перечней профессий и специальностей среднего профессионального образования» от 29 октября 2013 г. № 1199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shd w:val="clear" w:color="auto" w:fill="FFFFFF"/>
        <w:tabs>
          <w:tab w:val="left" w:pos="0"/>
          <w:tab w:val="left" w:pos="12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pacing w:val="-5"/>
          <w:sz w:val="28"/>
          <w:szCs w:val="28"/>
        </w:rPr>
        <w:t>20.</w:t>
      </w:r>
      <w:r w:rsidRPr="0069145C">
        <w:rPr>
          <w:rFonts w:ascii="Times New Roman" w:hAnsi="Times New Roman" w:cs="Times New Roman"/>
          <w:sz w:val="28"/>
          <w:szCs w:val="28"/>
        </w:rPr>
        <w:tab/>
        <w:t>Приказ Минобрнауки РФ «Об утверждении перечней специальностей и</w:t>
      </w:r>
      <w:r w:rsidR="002034E5"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направлений подготовки высшего образования» от 12 сентября 2013 г. № 1061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 базовых образовательных учреждениях высшего профессионального образования, обеспечивающих условия для обучения инвалидов и лиц с ограниченными возможностями здоровья» от 30 декабря 2010 г. № 2211</w:t>
      </w:r>
    </w:p>
    <w:p w:rsidR="0069145C" w:rsidRPr="0069145C" w:rsidRDefault="0069145C" w:rsidP="002034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Положения о практике обучающихся, осваивающих образовательные программы высшего образования, и ее виды» от 18 апреля 2013 г. №291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организации и осуществления образовательной деятельности по образовательным программам высшего образования -</w:t>
      </w:r>
      <w:r w:rsidR="002034E5"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специалитета, программам магистратуры» от 19 декабря 2013 г. №1367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организации и осуществления образовательной деятельности по образовательным программам высшего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(адъюнктуре)» от 19 ноября 2013 г. №1259</w:t>
      </w:r>
      <w:r w:rsidR="002034E5">
        <w:rPr>
          <w:rFonts w:ascii="Times New Roman" w:hAnsi="Times New Roman" w:cs="Times New Roman"/>
          <w:sz w:val="28"/>
          <w:szCs w:val="28"/>
        </w:rPr>
        <w:t>.</w:t>
      </w:r>
    </w:p>
    <w:p w:rsidR="0069145C" w:rsidRPr="0069145C" w:rsidRDefault="0069145C" w:rsidP="002034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организации и осуществления образовательной деятельности по образовательным программам высшего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sz w:val="28"/>
          <w:szCs w:val="28"/>
        </w:rPr>
        <w:t>программам ординатуры» от 19 ноября 2013 г. № 1258.</w:t>
      </w: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4E5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b/>
          <w:sz w:val="28"/>
          <w:szCs w:val="28"/>
        </w:rPr>
        <w:t>Цель развития инклюзивного образования:</w:t>
      </w:r>
      <w:r w:rsidRPr="0069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CB" w:rsidRDefault="003C295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развития личности студентов из числа лиц с ОВЗ и инвалидов, качества их профессиональной подготовки  и дальнейшей конкурентоспособности на рынке труда;</w:t>
      </w:r>
    </w:p>
    <w:p w:rsidR="003C2958" w:rsidRDefault="003C295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педагогических, психологических и социальных условий для развития обучающихся с инвалидностью и ОВЗ и их успешного обучения  в филиале;</w:t>
      </w:r>
    </w:p>
    <w:p w:rsidR="003C2958" w:rsidRDefault="003C295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характеристик, отвечающих требованиям новых образовательных стандартов;</w:t>
      </w:r>
    </w:p>
    <w:p w:rsidR="003C2958" w:rsidRDefault="003C295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устойчивости мотивации познания и профессионального обучения в филиале.</w:t>
      </w:r>
    </w:p>
    <w:p w:rsidR="003C2958" w:rsidRDefault="003C295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 </w:t>
      </w:r>
      <w:r w:rsidRPr="0069145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9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>- содействие успешному освоению обучающимися с ОВЗ и инвалидностью ОПОП наравне с остальными студентами;</w:t>
      </w: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 - включение обучающихся с ОВЗ и инвалидностью в различные виды деятельности, реализуемые в </w:t>
      </w:r>
      <w:r w:rsidR="002034E5">
        <w:rPr>
          <w:rFonts w:ascii="Times New Roman" w:hAnsi="Times New Roman" w:cs="Times New Roman"/>
          <w:sz w:val="28"/>
          <w:szCs w:val="28"/>
        </w:rPr>
        <w:t xml:space="preserve">Гуковском институте экономики и права </w:t>
      </w:r>
      <w:r w:rsidRPr="0069145C">
        <w:rPr>
          <w:rFonts w:ascii="Times New Roman" w:hAnsi="Times New Roman" w:cs="Times New Roman"/>
          <w:sz w:val="28"/>
          <w:szCs w:val="28"/>
        </w:rPr>
        <w:t>(воспитательная работа, научно-исследовательская работа, инновационная деятельность);</w:t>
      </w:r>
    </w:p>
    <w:p w:rsidR="00A60DF8" w:rsidRPr="0069145C" w:rsidRDefault="00A60DF8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 - создание безбарьерной среды в целях беспрепятственного пользования студентами ОВЗ и инвалидностью помещениями университета.</w:t>
      </w:r>
    </w:p>
    <w:p w:rsidR="002118C9" w:rsidRPr="00D069CB" w:rsidRDefault="002034E5" w:rsidP="002034E5">
      <w:pPr>
        <w:shd w:val="clear" w:color="auto" w:fill="FFFFFF"/>
        <w:spacing w:line="360" w:lineRule="auto"/>
        <w:ind w:left="137" w:right="209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2034E5">
        <w:rPr>
          <w:rFonts w:ascii="Times New Roman" w:hAnsi="Times New Roman" w:cs="Times New Roman"/>
          <w:sz w:val="28"/>
          <w:szCs w:val="28"/>
        </w:rPr>
        <w:t xml:space="preserve">В целях развития инклюзивного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Гуковском институте экономики и права </w:t>
      </w:r>
      <w:r w:rsidRPr="002034E5">
        <w:rPr>
          <w:rFonts w:ascii="Times New Roman" w:hAnsi="Times New Roman" w:cs="Times New Roman"/>
          <w:sz w:val="28"/>
          <w:szCs w:val="28"/>
        </w:rPr>
        <w:t xml:space="preserve">предусмотрено проведение мероприятий </w:t>
      </w:r>
      <w:r w:rsidRPr="00D069CB">
        <w:rPr>
          <w:rFonts w:ascii="Times New Roman" w:hAnsi="Times New Roman" w:cs="Times New Roman"/>
          <w:bCs/>
          <w:iCs/>
          <w:sz w:val="28"/>
          <w:szCs w:val="28"/>
        </w:rPr>
        <w:t>по нескольким направлениям</w:t>
      </w:r>
      <w:r w:rsidR="00D069CB" w:rsidRPr="00D069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034E5" w:rsidSect="00D069CB">
          <w:footerReference w:type="defaul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D069CB" w:rsidRPr="00D069CB" w:rsidRDefault="00D069CB" w:rsidP="00D069CB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C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34E5" w:rsidRPr="00D069CB" w:rsidRDefault="00D069CB" w:rsidP="00D069CB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CB">
        <w:rPr>
          <w:rFonts w:ascii="Times New Roman" w:hAnsi="Times New Roman" w:cs="Times New Roman"/>
          <w:b/>
          <w:sz w:val="28"/>
          <w:szCs w:val="28"/>
        </w:rPr>
        <w:t xml:space="preserve">мероприятий (дорожная карта) по развитию инклюзивного образования в Гуковском институте экономики права (филиале) ФГБОУ ВО «РГЭУ (РИНХ)» </w:t>
      </w:r>
      <w:r w:rsidRPr="00D069C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</w:t>
      </w:r>
      <w:r w:rsidRPr="00D069CB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CE582B">
        <w:rPr>
          <w:rFonts w:ascii="Times New Roman" w:hAnsi="Times New Roman" w:cs="Times New Roman"/>
          <w:b/>
          <w:sz w:val="28"/>
          <w:szCs w:val="28"/>
        </w:rPr>
        <w:t>21</w:t>
      </w:r>
      <w:r w:rsidRPr="00D069CB">
        <w:rPr>
          <w:rFonts w:ascii="Times New Roman" w:hAnsi="Times New Roman" w:cs="Times New Roman"/>
          <w:b/>
          <w:sz w:val="28"/>
          <w:szCs w:val="28"/>
        </w:rPr>
        <w:t>-20</w:t>
      </w:r>
      <w:r w:rsidR="00CE582B">
        <w:rPr>
          <w:rFonts w:ascii="Times New Roman" w:hAnsi="Times New Roman" w:cs="Times New Roman"/>
          <w:b/>
          <w:sz w:val="28"/>
          <w:szCs w:val="28"/>
        </w:rPr>
        <w:t>23</w:t>
      </w:r>
      <w:r w:rsidRPr="00D069CB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069CB" w:rsidRPr="00D069CB" w:rsidRDefault="00D069CB" w:rsidP="00D069CB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3684"/>
        <w:gridCol w:w="4242"/>
        <w:gridCol w:w="11"/>
        <w:gridCol w:w="2126"/>
        <w:gridCol w:w="48"/>
        <w:gridCol w:w="6"/>
        <w:gridCol w:w="4479"/>
        <w:gridCol w:w="19"/>
        <w:gridCol w:w="27"/>
      </w:tblGrid>
      <w:tr w:rsidR="00D069CB" w:rsidRPr="00D069CB" w:rsidTr="003A4C9A">
        <w:trPr>
          <w:trHeight w:hRule="exact" w:val="9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</w:t>
            </w: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отвечающие за выполнение</w:t>
            </w: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069CB" w:rsidRPr="00D069CB" w:rsidTr="003A4C9A">
        <w:trPr>
          <w:trHeight w:hRule="exact" w:val="62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047401" w:rsidRDefault="00D069CB" w:rsidP="00D069CB">
            <w:pPr>
              <w:shd w:val="clear" w:color="auto" w:fill="FFFFFF"/>
              <w:spacing w:line="308" w:lineRule="exact"/>
              <w:ind w:right="124" w:firstLine="5"/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 xml:space="preserve">Довузовская подготовка и профориентационная </w:t>
            </w:r>
            <w:r>
              <w:rPr>
                <w:sz w:val="26"/>
                <w:szCs w:val="26"/>
              </w:rPr>
              <w:t>работа с абитуриентами инвалидами и лицами с</w:t>
            </w: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position w:val="-4"/>
                <w:sz w:val="40"/>
                <w:szCs w:val="40"/>
              </w:rPr>
              <w:t>овз</w:t>
            </w: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 xml:space="preserve"> рработаработа с абитуриентами инвалидами и лицами с</w:t>
            </w: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овз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дней открытых дверей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 в филиале</w:t>
            </w:r>
          </w:p>
        </w:tc>
      </w:tr>
      <w:tr w:rsidR="00D069CB" w:rsidRPr="00D069CB" w:rsidTr="003A4C9A">
        <w:trPr>
          <w:trHeight w:hRule="exact" w:val="1262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4A2463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абитуриентам- инвалидам и лицам с ОВЗ по вопросам организации приема</w:t>
            </w:r>
            <w:r w:rsidR="004A2463">
              <w:rPr>
                <w:rFonts w:ascii="Times New Roman" w:hAnsi="Times New Roman" w:cs="Times New Roman"/>
                <w:sz w:val="24"/>
                <w:szCs w:val="24"/>
              </w:rPr>
              <w:t xml:space="preserve"> в филиал 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 в филиале</w:t>
            </w:r>
          </w:p>
        </w:tc>
      </w:tr>
      <w:tr w:rsidR="00D069CB" w:rsidRPr="00D069CB" w:rsidTr="003A4C9A">
        <w:trPr>
          <w:trHeight w:hRule="exact" w:val="1251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4A2463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вступительных испытаний в </w:t>
            </w:r>
            <w:r w:rsidR="004A2463">
              <w:rPr>
                <w:rFonts w:ascii="Times New Roman" w:hAnsi="Times New Roman" w:cs="Times New Roman"/>
                <w:sz w:val="24"/>
                <w:szCs w:val="24"/>
              </w:rPr>
              <w:t xml:space="preserve">филиале </w:t>
            </w: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для абитуриентов-инвалидов и лиц с ОВЗ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 в филиале</w:t>
            </w:r>
          </w:p>
        </w:tc>
      </w:tr>
      <w:tr w:rsidR="00D069CB" w:rsidRPr="00D069CB" w:rsidTr="003A4C9A">
        <w:trPr>
          <w:gridAfter w:val="1"/>
          <w:wAfter w:w="27" w:type="dxa"/>
          <w:trHeight w:hRule="exact" w:val="12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Сопровождене инклюзивного обучения студентов-инвалидов и лиц с ОВЗ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индивидуальных учебных планов, адаптированных образовательных программ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4A2463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отдел, </w:t>
            </w:r>
            <w:r w:rsidR="00D069CB" w:rsidRPr="00D069CB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9A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</w:tr>
      <w:tr w:rsidR="00D069CB" w:rsidRPr="00D069CB" w:rsidTr="003A4C9A">
        <w:trPr>
          <w:gridAfter w:val="1"/>
          <w:wAfter w:w="27" w:type="dxa"/>
          <w:trHeight w:hRule="exact" w:val="1247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библиотеки литературой по инклюзивному образованию в электронном виде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069CB" w:rsidRPr="00D069CB" w:rsidTr="003A4C9A">
        <w:trPr>
          <w:gridAfter w:val="1"/>
          <w:wAfter w:w="27" w:type="dxa"/>
          <w:trHeight w:hRule="exact" w:val="626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 w:rsidR="00D069CB" w:rsidRPr="00D069CB">
              <w:rPr>
                <w:rFonts w:ascii="Times New Roman" w:hAnsi="Times New Roman" w:cs="Times New Roman"/>
                <w:sz w:val="24"/>
                <w:szCs w:val="24"/>
              </w:rPr>
              <w:t>учебный отдел</w:t>
            </w:r>
          </w:p>
        </w:tc>
      </w:tr>
      <w:tr w:rsidR="00D069CB" w:rsidRPr="00D069CB" w:rsidTr="003A4C9A">
        <w:trPr>
          <w:gridAfter w:val="1"/>
          <w:wAfter w:w="27" w:type="dxa"/>
          <w:trHeight w:hRule="exact" w:val="939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самостоятельной работы в случае заболевания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отдел, кураторы</w:t>
            </w:r>
          </w:p>
        </w:tc>
      </w:tr>
      <w:tr w:rsidR="00D069CB" w:rsidRPr="00D069CB" w:rsidTr="003A4C9A">
        <w:trPr>
          <w:gridAfter w:val="1"/>
          <w:wAfter w:w="27" w:type="dxa"/>
          <w:trHeight w:hRule="exact" w:val="93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выпускников-инвалидов и выпускников с ОВЗ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вакансий, индивидуальные встречи с работодателями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A4C9A">
              <w:rPr>
                <w:rFonts w:ascii="Times New Roman" w:hAnsi="Times New Roman" w:cs="Times New Roman"/>
                <w:sz w:val="24"/>
                <w:szCs w:val="24"/>
              </w:rPr>
              <w:t>ветственный за организацию сопровождения студентов с ОВЗ и инвалидностью</w:t>
            </w:r>
          </w:p>
        </w:tc>
      </w:tr>
      <w:tr w:rsidR="00D069CB" w:rsidRPr="00D069CB" w:rsidTr="003A4C9A">
        <w:trPr>
          <w:gridAfter w:val="1"/>
          <w:wAfter w:w="27" w:type="dxa"/>
          <w:trHeight w:hRule="exact" w:val="929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Информирование о вакансиях для выпускников-инвалидов и выпускников с ОВЗ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CB" w:rsidRPr="00D069CB" w:rsidTr="003A4C9A">
        <w:trPr>
          <w:gridAfter w:val="1"/>
          <w:wAfter w:w="27" w:type="dxa"/>
          <w:trHeight w:hRule="exact" w:val="1555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филиала</w:t>
            </w:r>
            <w:r w:rsidR="00D069CB" w:rsidRPr="00D069CB">
              <w:rPr>
                <w:rFonts w:ascii="Times New Roman" w:hAnsi="Times New Roman" w:cs="Times New Roman"/>
                <w:sz w:val="24"/>
                <w:szCs w:val="24"/>
              </w:rPr>
              <w:t xml:space="preserve"> с центрами занятости населения по вопросу содействия трудоустройству выпускников-инвалидов и выпускников с ОВЗ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5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CB" w:rsidRPr="00D069CB" w:rsidTr="003A4C9A">
        <w:trPr>
          <w:gridAfter w:val="1"/>
          <w:wAfter w:w="27" w:type="dxa"/>
          <w:trHeight w:hRule="exact" w:val="63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толерантной социокультурной среды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волонтерской помощи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9CB" w:rsidRPr="00D069CB">
              <w:rPr>
                <w:rFonts w:ascii="Times New Roman" w:hAnsi="Times New Roman" w:cs="Times New Roman"/>
                <w:sz w:val="24"/>
                <w:szCs w:val="24"/>
              </w:rPr>
              <w:t>туденчески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совет</w:t>
            </w:r>
          </w:p>
        </w:tc>
      </w:tr>
      <w:tr w:rsidR="004A2463" w:rsidRPr="00D069CB" w:rsidTr="003A4C9A">
        <w:trPr>
          <w:gridAfter w:val="1"/>
          <w:wAfter w:w="27" w:type="dxa"/>
          <w:trHeight w:hRule="exact" w:val="635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463" w:rsidRPr="00D069CB" w:rsidRDefault="004A2463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63" w:rsidRPr="00D069CB" w:rsidRDefault="004A2463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463" w:rsidRPr="00D069CB" w:rsidRDefault="004A2463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63" w:rsidRPr="00D069CB" w:rsidRDefault="004A2463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463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социально-психологического</w:t>
            </w:r>
            <w:r w:rsidR="003A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2463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2463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сопровождения студентов с ОВЗ и инвалидностью</w:t>
            </w:r>
          </w:p>
          <w:p w:rsidR="004A2463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9A" w:rsidRPr="00D069CB" w:rsidTr="003A4C9A">
        <w:trPr>
          <w:gridAfter w:val="2"/>
          <w:wAfter w:w="41" w:type="dxa"/>
          <w:trHeight w:hRule="exact" w:val="626"/>
        </w:trPr>
        <w:tc>
          <w:tcPr>
            <w:tcW w:w="4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сопровождения студентов -инвалидов и студентов с ОВЗ</w:t>
            </w:r>
          </w:p>
        </w:tc>
        <w:tc>
          <w:tcPr>
            <w:tcW w:w="217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Default="003A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3A4C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9A" w:rsidRPr="00D069CB" w:rsidTr="003A4C9A">
        <w:trPr>
          <w:gridAfter w:val="2"/>
          <w:wAfter w:w="41" w:type="dxa"/>
          <w:trHeight w:hRule="exact" w:val="616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 xml:space="preserve">щихся с ОВЗ и инвалидностью к условиям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</w:p>
        </w:tc>
      </w:tr>
      <w:tr w:rsidR="003A4C9A" w:rsidRPr="00D069CB" w:rsidTr="003A4C9A">
        <w:trPr>
          <w:gridAfter w:val="2"/>
          <w:wAfter w:w="41" w:type="dxa"/>
          <w:trHeight w:hRule="exact" w:val="630"/>
        </w:trPr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мероприятия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Default="003A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 и спорта</w:t>
            </w:r>
          </w:p>
          <w:p w:rsidR="003A4C9A" w:rsidRDefault="003A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9A" w:rsidRPr="00D069CB" w:rsidTr="003A4C9A">
        <w:trPr>
          <w:gridAfter w:val="2"/>
          <w:wAfter w:w="41" w:type="dxa"/>
          <w:trHeight w:hRule="exact" w:val="1868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A" w:rsidRPr="00D069CB" w:rsidRDefault="003A4C9A" w:rsidP="00D06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духовно-нравственному воспитанию студенческой молодежи, толерантному отношению к людям с ОВЗ (выставки, кураторские часы)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9A" w:rsidRPr="00D069CB" w:rsidRDefault="003A4C9A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студсовет</w:t>
            </w:r>
          </w:p>
        </w:tc>
      </w:tr>
      <w:tr w:rsidR="00D069CB" w:rsidRPr="00D069CB" w:rsidTr="003A4C9A">
        <w:trPr>
          <w:gridAfter w:val="2"/>
          <w:wAfter w:w="41" w:type="dxa"/>
          <w:trHeight w:hRule="exact" w:val="185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Развитие безбарьерной архитектурной среды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3A4C9A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Организация мест обучения, проживания, питания, личной гигиены, в</w:t>
            </w:r>
            <w:r w:rsidR="003A4C9A">
              <w:rPr>
                <w:rFonts w:ascii="Times New Roman" w:hAnsi="Times New Roman" w:cs="Times New Roman"/>
                <w:sz w:val="24"/>
                <w:szCs w:val="24"/>
              </w:rPr>
              <w:t xml:space="preserve">неучебной деятельности в учебном корпусе </w:t>
            </w: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в пределах первого этажа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</w:t>
            </w:r>
            <w:r w:rsidR="003A4C9A">
              <w:rPr>
                <w:rFonts w:ascii="Times New Roman" w:hAnsi="Times New Roman" w:cs="Times New Roman"/>
                <w:sz w:val="24"/>
                <w:szCs w:val="24"/>
              </w:rPr>
              <w:t>ый персонал</w:t>
            </w:r>
          </w:p>
        </w:tc>
      </w:tr>
      <w:tr w:rsidR="00D069CB" w:rsidRPr="00D069CB" w:rsidTr="003A4C9A">
        <w:trPr>
          <w:gridAfter w:val="2"/>
          <w:wAfter w:w="41" w:type="dxa"/>
          <w:trHeight w:hRule="exact" w:val="93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рекомендаций службы медико-социальной экспертизы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D069CB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069CB" w:rsidRPr="00D069CB" w:rsidTr="003A4C9A">
        <w:trPr>
          <w:gridAfter w:val="2"/>
          <w:wAfter w:w="41" w:type="dxa"/>
          <w:trHeight w:hRule="exact" w:val="94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вузе для лиц с ОВЗ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Актуализация версии официального сайта вуза для слабовидящих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D069CB" w:rsidP="00D069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CB" w:rsidRPr="00D069CB" w:rsidRDefault="004A2463" w:rsidP="004A246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технических средств обучения</w:t>
            </w:r>
          </w:p>
        </w:tc>
      </w:tr>
    </w:tbl>
    <w:p w:rsidR="00D069CB" w:rsidRPr="00D069CB" w:rsidRDefault="00D069CB" w:rsidP="00D069CB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D069CB" w:rsidRPr="00D069CB" w:rsidSect="00D069C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4E5" w:rsidRPr="002034E5" w:rsidRDefault="002034E5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8C9" w:rsidRPr="0069145C" w:rsidRDefault="002118C9" w:rsidP="002034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18C9" w:rsidRPr="0069145C" w:rsidSect="0069145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D2" w:rsidRDefault="001E53D2" w:rsidP="001753CF">
      <w:pPr>
        <w:spacing w:after="0" w:line="240" w:lineRule="auto"/>
      </w:pPr>
      <w:r>
        <w:separator/>
      </w:r>
    </w:p>
  </w:endnote>
  <w:endnote w:type="continuationSeparator" w:id="0">
    <w:p w:rsidR="001E53D2" w:rsidRDefault="001E53D2" w:rsidP="0017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501"/>
      <w:docPartObj>
        <w:docPartGallery w:val="Page Numbers (Bottom of Page)"/>
        <w:docPartUnique/>
      </w:docPartObj>
    </w:sdtPr>
    <w:sdtContent>
      <w:p w:rsidR="001753CF" w:rsidRDefault="009272BB">
        <w:pPr>
          <w:pStyle w:val="a8"/>
          <w:jc w:val="right"/>
        </w:pPr>
        <w:fldSimple w:instr=" PAGE   \* MERGEFORMAT ">
          <w:r w:rsidR="001E53D2">
            <w:rPr>
              <w:noProof/>
            </w:rPr>
            <w:t>1</w:t>
          </w:r>
        </w:fldSimple>
      </w:p>
    </w:sdtContent>
  </w:sdt>
  <w:p w:rsidR="001753CF" w:rsidRDefault="001753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D2" w:rsidRDefault="001E53D2" w:rsidP="001753CF">
      <w:pPr>
        <w:spacing w:after="0" w:line="240" w:lineRule="auto"/>
      </w:pPr>
      <w:r>
        <w:separator/>
      </w:r>
    </w:p>
  </w:footnote>
  <w:footnote w:type="continuationSeparator" w:id="0">
    <w:p w:rsidR="001E53D2" w:rsidRDefault="001E53D2" w:rsidP="0017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BD3"/>
    <w:multiLevelType w:val="singleLevel"/>
    <w:tmpl w:val="027EDBD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5B272C95"/>
    <w:multiLevelType w:val="singleLevel"/>
    <w:tmpl w:val="1B9C968C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5E716558"/>
    <w:multiLevelType w:val="singleLevel"/>
    <w:tmpl w:val="6F9E5B74"/>
    <w:lvl w:ilvl="0">
      <w:start w:val="2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659433F6"/>
    <w:multiLevelType w:val="singleLevel"/>
    <w:tmpl w:val="64245080"/>
    <w:lvl w:ilvl="0">
      <w:start w:val="1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744D7BA0"/>
    <w:multiLevelType w:val="singleLevel"/>
    <w:tmpl w:val="00B6AB2E"/>
    <w:lvl w:ilvl="0">
      <w:start w:val="7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5">
    <w:nsid w:val="7AB24F05"/>
    <w:multiLevelType w:val="singleLevel"/>
    <w:tmpl w:val="54A492CA"/>
    <w:lvl w:ilvl="0">
      <w:start w:val="1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60DF8"/>
    <w:rsid w:val="00047357"/>
    <w:rsid w:val="000F35F1"/>
    <w:rsid w:val="001107E0"/>
    <w:rsid w:val="001753CF"/>
    <w:rsid w:val="001A734E"/>
    <w:rsid w:val="001E53D2"/>
    <w:rsid w:val="002034E5"/>
    <w:rsid w:val="002118C9"/>
    <w:rsid w:val="00282003"/>
    <w:rsid w:val="003A4C9A"/>
    <w:rsid w:val="003C2958"/>
    <w:rsid w:val="003D4EA2"/>
    <w:rsid w:val="004A2463"/>
    <w:rsid w:val="00610E09"/>
    <w:rsid w:val="00644FEA"/>
    <w:rsid w:val="0069145C"/>
    <w:rsid w:val="006A7403"/>
    <w:rsid w:val="00711C32"/>
    <w:rsid w:val="007248F1"/>
    <w:rsid w:val="007D6C51"/>
    <w:rsid w:val="0080162D"/>
    <w:rsid w:val="008832BD"/>
    <w:rsid w:val="009272BB"/>
    <w:rsid w:val="00A60DF8"/>
    <w:rsid w:val="00AB67B7"/>
    <w:rsid w:val="00B43E3B"/>
    <w:rsid w:val="00CC31B3"/>
    <w:rsid w:val="00CE582B"/>
    <w:rsid w:val="00D069CB"/>
    <w:rsid w:val="00E61BDE"/>
    <w:rsid w:val="00EC0663"/>
    <w:rsid w:val="00E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4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53CF"/>
  </w:style>
  <w:style w:type="paragraph" w:styleId="a8">
    <w:name w:val="footer"/>
    <w:basedOn w:val="a"/>
    <w:link w:val="a9"/>
    <w:uiPriority w:val="99"/>
    <w:unhideWhenUsed/>
    <w:rsid w:val="0017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8A50-0979-43C9-87EC-5366EF7D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</dc:creator>
  <cp:lastModifiedBy>stud</cp:lastModifiedBy>
  <cp:revision>4</cp:revision>
  <cp:lastPrinted>2018-01-24T07:39:00Z</cp:lastPrinted>
  <dcterms:created xsi:type="dcterms:W3CDTF">2021-03-17T03:56:00Z</dcterms:created>
  <dcterms:modified xsi:type="dcterms:W3CDTF">2021-03-19T06:27:00Z</dcterms:modified>
</cp:coreProperties>
</file>